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C44D7D" w:rsidRPr="00F52F2C" w:rsidTr="003575CE">
        <w:tc>
          <w:tcPr>
            <w:tcW w:w="4508" w:type="dxa"/>
            <w:shd w:val="clear" w:color="auto" w:fill="E7E6E6" w:themeFill="background2"/>
          </w:tcPr>
          <w:p w:rsidR="00C44D7D" w:rsidRPr="00F52F2C" w:rsidRDefault="00C44D7D" w:rsidP="003575CE">
            <w:pPr>
              <w:rPr>
                <w:rFonts w:ascii="Century Gothic" w:hAnsi="Century Gothic" w:cs="Arial"/>
                <w:b/>
                <w:sz w:val="24"/>
                <w:szCs w:val="24"/>
              </w:rPr>
            </w:pPr>
            <w:r w:rsidRPr="00F52F2C">
              <w:rPr>
                <w:rFonts w:ascii="Century Gothic" w:hAnsi="Century Gothic" w:cs="Arial"/>
                <w:b/>
                <w:sz w:val="24"/>
                <w:szCs w:val="24"/>
              </w:rPr>
              <w:t>Attendance processes</w:t>
            </w:r>
            <w:r w:rsidR="008F24ED" w:rsidRPr="00F52F2C">
              <w:rPr>
                <w:rFonts w:ascii="Century Gothic" w:hAnsi="Century Gothic" w:cs="Arial"/>
                <w:b/>
                <w:sz w:val="24"/>
                <w:szCs w:val="24"/>
              </w:rPr>
              <w:t>:</w:t>
            </w:r>
          </w:p>
          <w:p w:rsidR="00973A4C" w:rsidRPr="00F52F2C" w:rsidRDefault="008F24ED" w:rsidP="003575CE">
            <w:pPr>
              <w:rPr>
                <w:rFonts w:ascii="Century Gothic" w:hAnsi="Century Gothic" w:cs="Arial"/>
                <w:b/>
                <w:sz w:val="24"/>
                <w:szCs w:val="24"/>
              </w:rPr>
            </w:pPr>
            <w:r w:rsidRPr="00F52F2C">
              <w:rPr>
                <w:rFonts w:ascii="Century Gothic" w:hAnsi="Century Gothic" w:cs="Arial"/>
                <w:b/>
                <w:sz w:val="24"/>
                <w:szCs w:val="24"/>
              </w:rPr>
              <w:t>Weekly</w:t>
            </w:r>
            <w:r w:rsidR="00CE128D" w:rsidRPr="00F52F2C">
              <w:rPr>
                <w:rFonts w:ascii="Century Gothic" w:hAnsi="Century Gothic" w:cs="Arial"/>
                <w:b/>
                <w:sz w:val="24"/>
                <w:szCs w:val="24"/>
              </w:rPr>
              <w:t xml:space="preserve"> or each visit</w:t>
            </w:r>
          </w:p>
        </w:tc>
        <w:tc>
          <w:tcPr>
            <w:tcW w:w="4508" w:type="dxa"/>
            <w:shd w:val="clear" w:color="auto" w:fill="E7E6E6" w:themeFill="background2"/>
          </w:tcPr>
          <w:p w:rsidR="00C44D7D" w:rsidRPr="00F52F2C" w:rsidRDefault="00C44D7D" w:rsidP="00C44D7D">
            <w:pPr>
              <w:pStyle w:val="ListParagraph"/>
              <w:ind w:left="1080"/>
              <w:rPr>
                <w:rFonts w:ascii="Century Gothic" w:hAnsi="Century Gothic" w:cs="Arial"/>
                <w:sz w:val="24"/>
                <w:szCs w:val="24"/>
              </w:rPr>
            </w:pPr>
          </w:p>
        </w:tc>
      </w:tr>
      <w:tr w:rsidR="00C44D7D" w:rsidRPr="00F40D80" w:rsidTr="00C44D7D">
        <w:tc>
          <w:tcPr>
            <w:tcW w:w="4508" w:type="dxa"/>
          </w:tcPr>
          <w:p w:rsidR="00C44D7D" w:rsidRPr="00F40D80" w:rsidRDefault="00C44D7D" w:rsidP="00C44D7D">
            <w:pPr>
              <w:ind w:left="360"/>
              <w:rPr>
                <w:rFonts w:ascii="Century Gothic" w:hAnsi="Century Gothic" w:cs="Arial"/>
              </w:rPr>
            </w:pPr>
            <w:r w:rsidRPr="00F40D80">
              <w:rPr>
                <w:rFonts w:ascii="Century Gothic" w:hAnsi="Century Gothic" w:cs="Arial"/>
              </w:rPr>
              <w:t>Weekly actions (or each visit) for school and EWO</w:t>
            </w:r>
            <w:r w:rsidR="003575CE" w:rsidRPr="00F40D80">
              <w:rPr>
                <w:rFonts w:ascii="Century Gothic" w:hAnsi="Century Gothic" w:cs="Arial"/>
              </w:rPr>
              <w:t>:</w:t>
            </w:r>
          </w:p>
          <w:p w:rsidR="00C44D7D" w:rsidRPr="00F40D80" w:rsidRDefault="00C44D7D" w:rsidP="00C44D7D">
            <w:pPr>
              <w:pStyle w:val="ListParagraph"/>
              <w:numPr>
                <w:ilvl w:val="0"/>
                <w:numId w:val="1"/>
              </w:numPr>
              <w:rPr>
                <w:rFonts w:ascii="Century Gothic" w:hAnsi="Century Gothic" w:cs="Arial"/>
              </w:rPr>
            </w:pPr>
            <w:r w:rsidRPr="00F40D80">
              <w:rPr>
                <w:rFonts w:ascii="Century Gothic" w:hAnsi="Century Gothic" w:cs="Arial"/>
              </w:rPr>
              <w:t>Visits should be face to face in school whenever possible.</w:t>
            </w:r>
          </w:p>
          <w:p w:rsidR="00C44D7D" w:rsidRPr="00F40D80" w:rsidRDefault="00C44D7D" w:rsidP="00C44D7D">
            <w:pPr>
              <w:pStyle w:val="ListParagraph"/>
              <w:numPr>
                <w:ilvl w:val="0"/>
                <w:numId w:val="1"/>
              </w:numPr>
              <w:rPr>
                <w:rFonts w:ascii="Century Gothic" w:hAnsi="Century Gothic" w:cs="Arial"/>
              </w:rPr>
            </w:pPr>
            <w:r w:rsidRPr="00F40D80">
              <w:rPr>
                <w:rFonts w:ascii="Century Gothic" w:hAnsi="Century Gothic" w:cs="Arial"/>
              </w:rPr>
              <w:t>EWOs should be seen with a member of SLT (if school attendance is an issue/priority) and the attendance lead for school. Not admin.</w:t>
            </w:r>
          </w:p>
          <w:p w:rsidR="008F24ED" w:rsidRPr="00F40D80" w:rsidRDefault="008F24ED" w:rsidP="00C44D7D">
            <w:pPr>
              <w:pStyle w:val="ListParagraph"/>
              <w:numPr>
                <w:ilvl w:val="0"/>
                <w:numId w:val="1"/>
              </w:numPr>
              <w:rPr>
                <w:rFonts w:ascii="Century Gothic" w:hAnsi="Century Gothic" w:cs="Arial"/>
              </w:rPr>
            </w:pPr>
            <w:r w:rsidRPr="00F40D80">
              <w:rPr>
                <w:rFonts w:ascii="Century Gothic" w:hAnsi="Century Gothic" w:cs="Arial"/>
              </w:rPr>
              <w:t>EWO and school should look at weekly and year to date attendance % each visit.</w:t>
            </w:r>
          </w:p>
          <w:p w:rsidR="00C44D7D" w:rsidRPr="00F40D80" w:rsidRDefault="00C44D7D">
            <w:pPr>
              <w:rPr>
                <w:rFonts w:ascii="Century Gothic" w:hAnsi="Century Gothic"/>
              </w:rPr>
            </w:pPr>
          </w:p>
          <w:p w:rsidR="00C44D7D" w:rsidRPr="00F40D80" w:rsidRDefault="00C44D7D"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p w:rsidR="00F40D80" w:rsidRPr="00F40D80" w:rsidRDefault="00F40D80" w:rsidP="00D515B8">
            <w:pPr>
              <w:pStyle w:val="ListParagraph"/>
              <w:ind w:left="1080"/>
              <w:rPr>
                <w:rFonts w:ascii="Century Gothic" w:hAnsi="Century Gothic"/>
              </w:rPr>
            </w:pPr>
          </w:p>
        </w:tc>
        <w:tc>
          <w:tcPr>
            <w:tcW w:w="4508" w:type="dxa"/>
          </w:tcPr>
          <w:p w:rsidR="00C44D7D" w:rsidRPr="00F40D80" w:rsidRDefault="00C44D7D" w:rsidP="003575CE">
            <w:pPr>
              <w:pStyle w:val="ListParagraph"/>
              <w:numPr>
                <w:ilvl w:val="0"/>
                <w:numId w:val="1"/>
              </w:numPr>
              <w:rPr>
                <w:rFonts w:ascii="Century Gothic" w:hAnsi="Century Gothic" w:cs="Arial"/>
              </w:rPr>
            </w:pPr>
            <w:r w:rsidRPr="00F40D80">
              <w:rPr>
                <w:rFonts w:ascii="Century Gothic" w:hAnsi="Century Gothic" w:cs="Arial"/>
              </w:rPr>
              <w:t>School should have all printouts ready before EWO arrives</w:t>
            </w:r>
          </w:p>
          <w:p w:rsidR="00C44D7D" w:rsidRPr="00F40D80" w:rsidRDefault="00C44D7D" w:rsidP="00C44D7D">
            <w:pPr>
              <w:pStyle w:val="ListParagraph"/>
              <w:numPr>
                <w:ilvl w:val="0"/>
                <w:numId w:val="2"/>
              </w:numPr>
              <w:rPr>
                <w:rFonts w:ascii="Century Gothic" w:hAnsi="Century Gothic" w:cs="Arial"/>
              </w:rPr>
            </w:pPr>
            <w:r w:rsidRPr="00F40D80">
              <w:rPr>
                <w:rFonts w:ascii="Century Gothic" w:hAnsi="Century Gothic" w:cs="Arial"/>
                <w:b/>
              </w:rPr>
              <w:t>Look at PA</w:t>
            </w:r>
            <w:r w:rsidRPr="00F40D80">
              <w:rPr>
                <w:rFonts w:ascii="Century Gothic" w:hAnsi="Century Gothic" w:cs="Arial"/>
              </w:rPr>
              <w:t xml:space="preserve"> list with EWO. Go through all actions for all PA children. Be proactive move through the EWO actions as quickly as is possible.</w:t>
            </w:r>
          </w:p>
          <w:p w:rsidR="00C44D7D" w:rsidRPr="00F40D80" w:rsidRDefault="00C44D7D" w:rsidP="00C44D7D">
            <w:pPr>
              <w:pStyle w:val="ListParagraph"/>
              <w:numPr>
                <w:ilvl w:val="0"/>
                <w:numId w:val="2"/>
              </w:numPr>
              <w:rPr>
                <w:rFonts w:ascii="Century Gothic" w:hAnsi="Century Gothic" w:cs="Arial"/>
              </w:rPr>
            </w:pPr>
            <w:r w:rsidRPr="00F40D80">
              <w:rPr>
                <w:rFonts w:ascii="Century Gothic" w:hAnsi="Century Gothic" w:cs="Arial"/>
              </w:rPr>
              <w:t>School and EWO should be recording all actions every week.</w:t>
            </w:r>
          </w:p>
          <w:p w:rsidR="00C44D7D" w:rsidRPr="00F40D80" w:rsidRDefault="00C44D7D" w:rsidP="00C44D7D">
            <w:pPr>
              <w:pStyle w:val="ListParagraph"/>
              <w:numPr>
                <w:ilvl w:val="0"/>
                <w:numId w:val="2"/>
              </w:numPr>
              <w:rPr>
                <w:rFonts w:ascii="Century Gothic" w:hAnsi="Century Gothic" w:cs="Arial"/>
              </w:rPr>
            </w:pPr>
            <w:r w:rsidRPr="00F40D80">
              <w:rPr>
                <w:rFonts w:ascii="Century Gothic" w:hAnsi="Century Gothic" w:cs="Arial"/>
              </w:rPr>
              <w:t>Make appointments with parents of PA children for the following week.</w:t>
            </w:r>
          </w:p>
          <w:p w:rsidR="00C44D7D" w:rsidRPr="00F40D80" w:rsidRDefault="00C44D7D" w:rsidP="00C44D7D">
            <w:pPr>
              <w:pStyle w:val="ListParagraph"/>
              <w:numPr>
                <w:ilvl w:val="0"/>
                <w:numId w:val="2"/>
              </w:numPr>
              <w:rPr>
                <w:rFonts w:ascii="Century Gothic" w:hAnsi="Century Gothic" w:cs="Arial"/>
              </w:rPr>
            </w:pPr>
            <w:r w:rsidRPr="00F40D80">
              <w:rPr>
                <w:rFonts w:ascii="Century Gothic" w:hAnsi="Century Gothic" w:cs="Arial"/>
                <w:b/>
              </w:rPr>
              <w:t>Look at 92-90% list</w:t>
            </w:r>
            <w:r w:rsidRPr="00F40D80">
              <w:rPr>
                <w:rFonts w:ascii="Century Gothic" w:hAnsi="Century Gothic" w:cs="Arial"/>
              </w:rPr>
              <w:t>. Make appointments for the following week to discuss how we can support parents to stop attendance falling below 90% and increase to school target of 97%</w:t>
            </w:r>
          </w:p>
          <w:p w:rsidR="00C44D7D" w:rsidRPr="00F40D80" w:rsidRDefault="00C44D7D" w:rsidP="00C44D7D">
            <w:pPr>
              <w:pStyle w:val="ListParagraph"/>
              <w:numPr>
                <w:ilvl w:val="0"/>
                <w:numId w:val="2"/>
              </w:numPr>
              <w:rPr>
                <w:rFonts w:ascii="Century Gothic" w:hAnsi="Century Gothic" w:cs="Arial"/>
              </w:rPr>
            </w:pPr>
            <w:r w:rsidRPr="00F40D80">
              <w:rPr>
                <w:rFonts w:ascii="Century Gothic" w:hAnsi="Century Gothic" w:cs="Arial"/>
              </w:rPr>
              <w:t>EWO then completes their action</w:t>
            </w:r>
            <w:r w:rsidR="008F24ED" w:rsidRPr="00F40D80">
              <w:rPr>
                <w:rFonts w:ascii="Century Gothic" w:hAnsi="Century Gothic" w:cs="Arial"/>
              </w:rPr>
              <w:t>s</w:t>
            </w:r>
            <w:r w:rsidRPr="00F40D80">
              <w:rPr>
                <w:rFonts w:ascii="Century Gothic" w:hAnsi="Century Gothic" w:cs="Arial"/>
              </w:rPr>
              <w:t xml:space="preserve"> and brings logs back to school the following week/visit.</w:t>
            </w:r>
          </w:p>
          <w:p w:rsidR="00C44D7D" w:rsidRPr="00F40D80" w:rsidRDefault="00C44D7D" w:rsidP="00C44D7D">
            <w:pPr>
              <w:pStyle w:val="ListParagraph"/>
              <w:numPr>
                <w:ilvl w:val="0"/>
                <w:numId w:val="2"/>
              </w:numPr>
              <w:rPr>
                <w:rFonts w:ascii="Century Gothic" w:hAnsi="Century Gothic" w:cs="Arial"/>
              </w:rPr>
            </w:pPr>
            <w:r w:rsidRPr="00F40D80">
              <w:rPr>
                <w:rFonts w:ascii="Century Gothic" w:hAnsi="Century Gothic" w:cs="Arial"/>
              </w:rPr>
              <w:t>Actions from last week should be checked and completed.</w:t>
            </w:r>
          </w:p>
          <w:p w:rsidR="00C44D7D" w:rsidRPr="00F40D80" w:rsidRDefault="00C44D7D" w:rsidP="00C44D7D">
            <w:pPr>
              <w:pStyle w:val="ListParagraph"/>
              <w:numPr>
                <w:ilvl w:val="0"/>
                <w:numId w:val="2"/>
              </w:numPr>
              <w:rPr>
                <w:rFonts w:ascii="Century Gothic" w:hAnsi="Century Gothic" w:cs="Arial"/>
              </w:rPr>
            </w:pPr>
            <w:r w:rsidRPr="00F40D80">
              <w:rPr>
                <w:rFonts w:ascii="Century Gothic" w:hAnsi="Century Gothic" w:cs="Arial"/>
              </w:rPr>
              <w:t>Meetings in school should be arranged as often as possible.</w:t>
            </w:r>
          </w:p>
          <w:p w:rsidR="00C44D7D" w:rsidRPr="00F40D80" w:rsidRDefault="00C44D7D" w:rsidP="00C44D7D">
            <w:pPr>
              <w:pStyle w:val="ListParagraph"/>
              <w:numPr>
                <w:ilvl w:val="1"/>
                <w:numId w:val="2"/>
              </w:numPr>
              <w:rPr>
                <w:rFonts w:ascii="Century Gothic" w:hAnsi="Century Gothic" w:cs="Arial"/>
              </w:rPr>
            </w:pPr>
            <w:r w:rsidRPr="00F40D80">
              <w:rPr>
                <w:rFonts w:ascii="Century Gothic" w:hAnsi="Century Gothic" w:cs="Arial"/>
              </w:rPr>
              <w:t>School staff and EWO “How can we support you to have 97% attendance?”</w:t>
            </w:r>
          </w:p>
          <w:p w:rsidR="00C44D7D" w:rsidRPr="00F40D80" w:rsidRDefault="00C44D7D" w:rsidP="00C44D7D">
            <w:pPr>
              <w:rPr>
                <w:rFonts w:ascii="Century Gothic" w:hAnsi="Century Gothic" w:cs="Arial"/>
              </w:rPr>
            </w:pPr>
            <w:r w:rsidRPr="00F40D80">
              <w:rPr>
                <w:rFonts w:ascii="Century Gothic" w:hAnsi="Century Gothic" w:cs="Arial"/>
              </w:rPr>
              <w:t>Actions and challenge from both school and EWO</w:t>
            </w:r>
            <w:r w:rsidR="008F24ED" w:rsidRPr="00F40D80">
              <w:rPr>
                <w:rFonts w:ascii="Century Gothic" w:hAnsi="Century Gothic" w:cs="Arial"/>
              </w:rPr>
              <w:t xml:space="preserve"> are planned together.</w:t>
            </w:r>
          </w:p>
          <w:p w:rsidR="00D515B8" w:rsidRPr="00F40D80" w:rsidRDefault="00D515B8" w:rsidP="00D515B8">
            <w:pPr>
              <w:pStyle w:val="ListParagraph"/>
              <w:numPr>
                <w:ilvl w:val="0"/>
                <w:numId w:val="5"/>
              </w:numPr>
              <w:rPr>
                <w:rFonts w:ascii="Century Gothic" w:hAnsi="Century Gothic"/>
              </w:rPr>
            </w:pPr>
            <w:r w:rsidRPr="00F40D80">
              <w:rPr>
                <w:rFonts w:ascii="Century Gothic" w:hAnsi="Century Gothic" w:cs="Arial"/>
              </w:rPr>
              <w:t>School to use the formal referral system as per the Service Level Agreement</w:t>
            </w:r>
          </w:p>
        </w:tc>
      </w:tr>
      <w:tr w:rsidR="00C44D7D" w:rsidRPr="00F40D80" w:rsidTr="00C44D7D">
        <w:tc>
          <w:tcPr>
            <w:tcW w:w="4508" w:type="dxa"/>
          </w:tcPr>
          <w:p w:rsidR="008F24ED" w:rsidRPr="00F40D80" w:rsidRDefault="008F24ED" w:rsidP="008F24ED">
            <w:pPr>
              <w:ind w:left="360"/>
              <w:rPr>
                <w:rFonts w:ascii="Century Gothic" w:hAnsi="Century Gothic" w:cs="Arial"/>
                <w:b/>
              </w:rPr>
            </w:pPr>
            <w:r w:rsidRPr="00F40D80">
              <w:rPr>
                <w:rFonts w:ascii="Century Gothic" w:hAnsi="Century Gothic" w:cs="Arial"/>
                <w:b/>
              </w:rPr>
              <w:t>Attendance processes:</w:t>
            </w:r>
          </w:p>
          <w:p w:rsidR="00C44D7D" w:rsidRPr="00F40D80" w:rsidRDefault="008F24ED" w:rsidP="00CE128D">
            <w:pPr>
              <w:ind w:left="360"/>
              <w:rPr>
                <w:rFonts w:ascii="Century Gothic" w:hAnsi="Century Gothic" w:cs="Arial"/>
                <w:b/>
              </w:rPr>
            </w:pPr>
            <w:r w:rsidRPr="00F40D80">
              <w:rPr>
                <w:rFonts w:ascii="Century Gothic" w:hAnsi="Century Gothic" w:cs="Arial"/>
                <w:b/>
              </w:rPr>
              <w:t>Half termly:</w:t>
            </w:r>
          </w:p>
        </w:tc>
        <w:tc>
          <w:tcPr>
            <w:tcW w:w="4508" w:type="dxa"/>
          </w:tcPr>
          <w:p w:rsidR="00C44D7D" w:rsidRPr="00F40D80" w:rsidRDefault="00C44D7D">
            <w:pPr>
              <w:rPr>
                <w:rFonts w:ascii="Century Gothic" w:hAnsi="Century Gothic"/>
              </w:rPr>
            </w:pPr>
          </w:p>
        </w:tc>
      </w:tr>
      <w:tr w:rsidR="00C44D7D" w:rsidRPr="00F40D80" w:rsidTr="00C44D7D">
        <w:tc>
          <w:tcPr>
            <w:tcW w:w="4508" w:type="dxa"/>
          </w:tcPr>
          <w:p w:rsidR="00CE128D" w:rsidRPr="00F40D80" w:rsidRDefault="00CE128D" w:rsidP="00CE128D">
            <w:pPr>
              <w:pStyle w:val="ListParagraph"/>
              <w:numPr>
                <w:ilvl w:val="0"/>
                <w:numId w:val="3"/>
              </w:numPr>
              <w:rPr>
                <w:rFonts w:ascii="Century Gothic" w:hAnsi="Century Gothic" w:cs="Arial"/>
              </w:rPr>
            </w:pPr>
            <w:r w:rsidRPr="00F40D80">
              <w:rPr>
                <w:rFonts w:ascii="Century Gothic" w:hAnsi="Century Gothic" w:cs="Arial"/>
              </w:rPr>
              <w:t>Face to face planning session to look at priorities from data or other sources.</w:t>
            </w:r>
          </w:p>
          <w:p w:rsidR="00CE128D" w:rsidRPr="00F40D80" w:rsidRDefault="00CE128D" w:rsidP="00CE128D">
            <w:pPr>
              <w:pStyle w:val="ListParagraph"/>
              <w:numPr>
                <w:ilvl w:val="0"/>
                <w:numId w:val="3"/>
              </w:numPr>
              <w:rPr>
                <w:rFonts w:ascii="Century Gothic" w:hAnsi="Century Gothic" w:cs="Arial"/>
              </w:rPr>
            </w:pPr>
            <w:r w:rsidRPr="00F40D80">
              <w:rPr>
                <w:rFonts w:ascii="Century Gothic" w:hAnsi="Century Gothic" w:cs="Arial"/>
              </w:rPr>
              <w:lastRenderedPageBreak/>
              <w:t>Data- look at attendance% and PA%. Compare with National and previous year</w:t>
            </w:r>
          </w:p>
          <w:p w:rsidR="00CE128D" w:rsidRPr="00F40D80" w:rsidRDefault="00CE128D" w:rsidP="00CE128D">
            <w:pPr>
              <w:pStyle w:val="ListParagraph"/>
              <w:numPr>
                <w:ilvl w:val="0"/>
                <w:numId w:val="3"/>
              </w:numPr>
              <w:rPr>
                <w:rFonts w:ascii="Century Gothic" w:hAnsi="Century Gothic" w:cs="Arial"/>
              </w:rPr>
            </w:pPr>
            <w:r w:rsidRPr="00F40D80">
              <w:rPr>
                <w:rFonts w:ascii="Century Gothic" w:hAnsi="Century Gothic" w:cs="Arial"/>
              </w:rPr>
              <w:t>Look at group data</w:t>
            </w:r>
          </w:p>
          <w:p w:rsidR="00CE128D" w:rsidRPr="00F40D80" w:rsidRDefault="00CE128D" w:rsidP="00CE128D">
            <w:pPr>
              <w:pStyle w:val="ListParagraph"/>
              <w:numPr>
                <w:ilvl w:val="0"/>
                <w:numId w:val="3"/>
              </w:numPr>
              <w:rPr>
                <w:rFonts w:ascii="Century Gothic" w:hAnsi="Century Gothic" w:cs="Arial"/>
              </w:rPr>
            </w:pPr>
            <w:r w:rsidRPr="00F40D80">
              <w:rPr>
                <w:rFonts w:ascii="Century Gothic" w:hAnsi="Century Gothic" w:cs="Arial"/>
              </w:rPr>
              <w:t>Identify priorities for next half term</w:t>
            </w:r>
          </w:p>
          <w:p w:rsidR="003764F4" w:rsidRPr="00F40D80" w:rsidRDefault="003764F4" w:rsidP="003764F4">
            <w:pPr>
              <w:ind w:left="360"/>
              <w:rPr>
                <w:rFonts w:ascii="Century Gothic" w:hAnsi="Century Gothic" w:cs="Arial"/>
                <w:b/>
              </w:rPr>
            </w:pPr>
            <w:r w:rsidRPr="00F40D80">
              <w:rPr>
                <w:rFonts w:ascii="Century Gothic" w:hAnsi="Century Gothic" w:cs="Arial"/>
                <w:b/>
              </w:rPr>
              <w:t>Attendance processes:</w:t>
            </w:r>
          </w:p>
          <w:p w:rsidR="00C44D7D" w:rsidRPr="00F40D80" w:rsidRDefault="003764F4" w:rsidP="003764F4">
            <w:pPr>
              <w:rPr>
                <w:rFonts w:ascii="Century Gothic" w:hAnsi="Century Gothic"/>
              </w:rPr>
            </w:pPr>
            <w:r w:rsidRPr="00F40D80">
              <w:rPr>
                <w:rFonts w:ascii="Century Gothic" w:hAnsi="Century Gothic" w:cs="Arial"/>
                <w:b/>
              </w:rPr>
              <w:t xml:space="preserve">      Termly:</w:t>
            </w:r>
          </w:p>
        </w:tc>
        <w:tc>
          <w:tcPr>
            <w:tcW w:w="4508" w:type="dxa"/>
          </w:tcPr>
          <w:p w:rsidR="00CE128D" w:rsidRPr="00F40D80" w:rsidRDefault="00CE128D" w:rsidP="00CE128D">
            <w:pPr>
              <w:pStyle w:val="ListParagraph"/>
              <w:numPr>
                <w:ilvl w:val="0"/>
                <w:numId w:val="2"/>
              </w:numPr>
              <w:rPr>
                <w:rFonts w:ascii="Century Gothic" w:hAnsi="Century Gothic" w:cs="Arial"/>
              </w:rPr>
            </w:pPr>
            <w:r w:rsidRPr="00F40D80">
              <w:rPr>
                <w:rFonts w:ascii="Century Gothic" w:hAnsi="Century Gothic" w:cs="Arial"/>
              </w:rPr>
              <w:lastRenderedPageBreak/>
              <w:t>School should have all data ready before EWO arrives</w:t>
            </w:r>
          </w:p>
          <w:p w:rsidR="00CE128D" w:rsidRPr="00F40D80" w:rsidRDefault="00CE128D" w:rsidP="00CE128D">
            <w:pPr>
              <w:pStyle w:val="ListParagraph"/>
              <w:numPr>
                <w:ilvl w:val="0"/>
                <w:numId w:val="2"/>
              </w:numPr>
              <w:rPr>
                <w:rFonts w:ascii="Century Gothic" w:hAnsi="Century Gothic" w:cs="Arial"/>
              </w:rPr>
            </w:pPr>
            <w:r w:rsidRPr="00F40D80">
              <w:rPr>
                <w:rFonts w:ascii="Century Gothic" w:hAnsi="Century Gothic" w:cs="Arial"/>
              </w:rPr>
              <w:t xml:space="preserve">EWO to provide school with impact statement of previous </w:t>
            </w:r>
            <w:r w:rsidRPr="00F40D80">
              <w:rPr>
                <w:rFonts w:ascii="Century Gothic" w:hAnsi="Century Gothic" w:cs="Arial"/>
              </w:rPr>
              <w:lastRenderedPageBreak/>
              <w:t>half term. (</w:t>
            </w:r>
            <w:proofErr w:type="spellStart"/>
            <w:r w:rsidRPr="00F40D80">
              <w:rPr>
                <w:rFonts w:ascii="Century Gothic" w:hAnsi="Century Gothic" w:cs="Arial"/>
              </w:rPr>
              <w:t>eg</w:t>
            </w:r>
            <w:proofErr w:type="spellEnd"/>
            <w:r w:rsidRPr="00F40D80">
              <w:rPr>
                <w:rFonts w:ascii="Century Gothic" w:hAnsi="Century Gothic" w:cs="Arial"/>
              </w:rPr>
              <w:t>. 9 letters sent, 5 visits made</w:t>
            </w:r>
            <w:r w:rsidR="003764F4" w:rsidRPr="00F40D80">
              <w:rPr>
                <w:rFonts w:ascii="Century Gothic" w:hAnsi="Century Gothic" w:cs="Arial"/>
              </w:rPr>
              <w:t xml:space="preserve"> </w:t>
            </w:r>
            <w:proofErr w:type="spellStart"/>
            <w:r w:rsidR="003764F4" w:rsidRPr="00F40D80">
              <w:rPr>
                <w:rFonts w:ascii="Century Gothic" w:hAnsi="Century Gothic" w:cs="Arial"/>
              </w:rPr>
              <w:t>etc</w:t>
            </w:r>
            <w:proofErr w:type="spellEnd"/>
            <w:r w:rsidRPr="00F40D80">
              <w:rPr>
                <w:rFonts w:ascii="Century Gothic" w:hAnsi="Century Gothic" w:cs="Arial"/>
              </w:rPr>
              <w:t>)</w:t>
            </w:r>
          </w:p>
          <w:p w:rsidR="00CE128D" w:rsidRPr="00F40D80" w:rsidRDefault="00CE128D" w:rsidP="00CE128D">
            <w:pPr>
              <w:pStyle w:val="ListParagraph"/>
              <w:numPr>
                <w:ilvl w:val="0"/>
                <w:numId w:val="2"/>
              </w:numPr>
              <w:rPr>
                <w:rFonts w:ascii="Century Gothic" w:hAnsi="Century Gothic" w:cs="Arial"/>
              </w:rPr>
            </w:pPr>
            <w:r w:rsidRPr="00F40D80">
              <w:rPr>
                <w:rFonts w:ascii="Century Gothic" w:hAnsi="Century Gothic" w:cs="Arial"/>
              </w:rPr>
              <w:t xml:space="preserve">Time limited incentives should be planned for specific groups or whole school as appropriate. </w:t>
            </w:r>
          </w:p>
          <w:p w:rsidR="00C44D7D" w:rsidRPr="00F40D80" w:rsidRDefault="00C44D7D">
            <w:pPr>
              <w:rPr>
                <w:rFonts w:ascii="Century Gothic" w:hAnsi="Century Gothic"/>
              </w:rPr>
            </w:pPr>
          </w:p>
        </w:tc>
      </w:tr>
      <w:tr w:rsidR="00C44D7D" w:rsidRPr="00F40D80" w:rsidTr="00C44D7D">
        <w:tc>
          <w:tcPr>
            <w:tcW w:w="4508" w:type="dxa"/>
          </w:tcPr>
          <w:p w:rsidR="003764F4" w:rsidRPr="00F40D80" w:rsidRDefault="003764F4" w:rsidP="003764F4">
            <w:pPr>
              <w:pStyle w:val="ListParagraph"/>
              <w:numPr>
                <w:ilvl w:val="0"/>
                <w:numId w:val="3"/>
              </w:numPr>
              <w:rPr>
                <w:rFonts w:ascii="Century Gothic" w:hAnsi="Century Gothic" w:cs="Arial"/>
              </w:rPr>
            </w:pPr>
            <w:r w:rsidRPr="00F40D80">
              <w:rPr>
                <w:rFonts w:ascii="Century Gothic" w:hAnsi="Century Gothic" w:cs="Arial"/>
              </w:rPr>
              <w:lastRenderedPageBreak/>
              <w:t>Face to face planning session to look at priorities from data or other sources.</w:t>
            </w:r>
          </w:p>
          <w:p w:rsidR="003764F4" w:rsidRPr="00F40D80" w:rsidRDefault="003764F4" w:rsidP="003764F4">
            <w:pPr>
              <w:pStyle w:val="ListParagraph"/>
              <w:numPr>
                <w:ilvl w:val="0"/>
                <w:numId w:val="3"/>
              </w:numPr>
              <w:rPr>
                <w:rFonts w:ascii="Century Gothic" w:hAnsi="Century Gothic" w:cs="Arial"/>
              </w:rPr>
            </w:pPr>
            <w:r w:rsidRPr="00F40D80">
              <w:rPr>
                <w:rFonts w:ascii="Century Gothic" w:hAnsi="Century Gothic" w:cs="Arial"/>
              </w:rPr>
              <w:t>Data- look at attendance% and PA%. Compare with National and previous year</w:t>
            </w:r>
          </w:p>
          <w:p w:rsidR="003764F4" w:rsidRPr="00F40D80" w:rsidRDefault="003764F4" w:rsidP="003764F4">
            <w:pPr>
              <w:pStyle w:val="ListParagraph"/>
              <w:numPr>
                <w:ilvl w:val="0"/>
                <w:numId w:val="3"/>
              </w:numPr>
              <w:rPr>
                <w:rFonts w:ascii="Century Gothic" w:hAnsi="Century Gothic" w:cs="Arial"/>
              </w:rPr>
            </w:pPr>
            <w:r w:rsidRPr="00F40D80">
              <w:rPr>
                <w:rFonts w:ascii="Century Gothic" w:hAnsi="Century Gothic" w:cs="Arial"/>
              </w:rPr>
              <w:t>Look at group data</w:t>
            </w:r>
          </w:p>
          <w:p w:rsidR="003764F4" w:rsidRPr="00F40D80" w:rsidRDefault="003764F4" w:rsidP="003764F4">
            <w:pPr>
              <w:pStyle w:val="ListParagraph"/>
              <w:numPr>
                <w:ilvl w:val="0"/>
                <w:numId w:val="3"/>
              </w:numPr>
              <w:rPr>
                <w:rFonts w:ascii="Century Gothic" w:hAnsi="Century Gothic" w:cs="Arial"/>
              </w:rPr>
            </w:pPr>
            <w:r w:rsidRPr="00F40D80">
              <w:rPr>
                <w:rFonts w:ascii="Century Gothic" w:hAnsi="Century Gothic" w:cs="Arial"/>
              </w:rPr>
              <w:t>Identify priorities for next  term</w:t>
            </w:r>
          </w:p>
          <w:p w:rsidR="00C44D7D" w:rsidRPr="00F40D80" w:rsidRDefault="00C44D7D">
            <w:pPr>
              <w:rPr>
                <w:rFonts w:ascii="Century Gothic" w:hAnsi="Century Gothic"/>
              </w:rPr>
            </w:pPr>
          </w:p>
        </w:tc>
        <w:tc>
          <w:tcPr>
            <w:tcW w:w="4508" w:type="dxa"/>
          </w:tcPr>
          <w:p w:rsidR="00C44D7D" w:rsidRPr="00F40D80" w:rsidRDefault="006A1AD8" w:rsidP="006A1AD8">
            <w:pPr>
              <w:pStyle w:val="ListParagraph"/>
              <w:numPr>
                <w:ilvl w:val="0"/>
                <w:numId w:val="3"/>
              </w:numPr>
              <w:rPr>
                <w:rFonts w:ascii="Century Gothic" w:hAnsi="Century Gothic"/>
              </w:rPr>
            </w:pPr>
            <w:r w:rsidRPr="00F40D80">
              <w:rPr>
                <w:rFonts w:ascii="Century Gothic" w:hAnsi="Century Gothic"/>
              </w:rPr>
              <w:t>EWO to look for patterns of poor attendance. (Has a child had 5 Mondays off)</w:t>
            </w:r>
          </w:p>
          <w:p w:rsidR="006A1AD8" w:rsidRPr="00F40D80" w:rsidRDefault="006A1AD8" w:rsidP="006A1AD8">
            <w:pPr>
              <w:pStyle w:val="ListParagraph"/>
              <w:numPr>
                <w:ilvl w:val="0"/>
                <w:numId w:val="3"/>
              </w:numPr>
              <w:rPr>
                <w:rFonts w:ascii="Century Gothic" w:hAnsi="Century Gothic"/>
              </w:rPr>
            </w:pPr>
            <w:r w:rsidRPr="00F40D80">
              <w:rPr>
                <w:rFonts w:ascii="Century Gothic" w:hAnsi="Century Gothic"/>
              </w:rPr>
              <w:t>Any child who has poor attendance and distance is a barrier to be discussed with EWO and places found in a closer school.</w:t>
            </w:r>
          </w:p>
          <w:p w:rsidR="006A1AD8" w:rsidRPr="00F40D80" w:rsidRDefault="006A1AD8" w:rsidP="006A1AD8">
            <w:pPr>
              <w:pStyle w:val="ListParagraph"/>
              <w:numPr>
                <w:ilvl w:val="0"/>
                <w:numId w:val="3"/>
              </w:numPr>
              <w:rPr>
                <w:rFonts w:ascii="Century Gothic" w:hAnsi="Century Gothic"/>
              </w:rPr>
            </w:pPr>
            <w:r w:rsidRPr="00F40D80">
              <w:rPr>
                <w:rFonts w:ascii="Century Gothic" w:hAnsi="Century Gothic"/>
              </w:rPr>
              <w:t>Summer term- transition information to be prepared for next school and EWOs to liaise.</w:t>
            </w:r>
          </w:p>
        </w:tc>
      </w:tr>
      <w:tr w:rsidR="00C44D7D" w:rsidRPr="00F40D80" w:rsidTr="00C44D7D">
        <w:tc>
          <w:tcPr>
            <w:tcW w:w="4508" w:type="dxa"/>
          </w:tcPr>
          <w:p w:rsidR="003764F4" w:rsidRPr="00F40D80" w:rsidRDefault="003764F4" w:rsidP="003764F4">
            <w:pPr>
              <w:ind w:left="360"/>
              <w:rPr>
                <w:rFonts w:ascii="Century Gothic" w:hAnsi="Century Gothic" w:cs="Arial"/>
                <w:b/>
              </w:rPr>
            </w:pPr>
            <w:r w:rsidRPr="00F40D80">
              <w:rPr>
                <w:rFonts w:ascii="Century Gothic" w:hAnsi="Century Gothic" w:cs="Arial"/>
                <w:b/>
              </w:rPr>
              <w:t>Attendance processes:</w:t>
            </w:r>
          </w:p>
          <w:p w:rsidR="00C44D7D" w:rsidRPr="00F40D80" w:rsidRDefault="003764F4" w:rsidP="003764F4">
            <w:pPr>
              <w:rPr>
                <w:rFonts w:ascii="Century Gothic" w:hAnsi="Century Gothic"/>
              </w:rPr>
            </w:pPr>
            <w:r w:rsidRPr="00F40D80">
              <w:rPr>
                <w:rFonts w:ascii="Century Gothic" w:hAnsi="Century Gothic" w:cs="Arial"/>
                <w:b/>
              </w:rPr>
              <w:t xml:space="preserve">      Yearly:</w:t>
            </w:r>
          </w:p>
        </w:tc>
        <w:tc>
          <w:tcPr>
            <w:tcW w:w="4508" w:type="dxa"/>
          </w:tcPr>
          <w:p w:rsidR="00C44D7D" w:rsidRPr="00F40D80" w:rsidRDefault="00C44D7D">
            <w:pPr>
              <w:rPr>
                <w:rFonts w:ascii="Century Gothic" w:hAnsi="Century Gothic"/>
              </w:rPr>
            </w:pPr>
          </w:p>
        </w:tc>
      </w:tr>
      <w:tr w:rsidR="003764F4" w:rsidRPr="00F40D80" w:rsidTr="00C44D7D">
        <w:tc>
          <w:tcPr>
            <w:tcW w:w="4508" w:type="dxa"/>
          </w:tcPr>
          <w:p w:rsidR="003764F4" w:rsidRPr="00F40D80" w:rsidRDefault="003764F4" w:rsidP="003764F4">
            <w:pPr>
              <w:pStyle w:val="ListParagraph"/>
              <w:numPr>
                <w:ilvl w:val="0"/>
                <w:numId w:val="4"/>
              </w:numPr>
              <w:rPr>
                <w:rFonts w:ascii="Century Gothic" w:hAnsi="Century Gothic" w:cs="Arial"/>
              </w:rPr>
            </w:pPr>
            <w:r w:rsidRPr="00F40D80">
              <w:rPr>
                <w:rFonts w:ascii="Century Gothic" w:hAnsi="Century Gothic" w:cs="Arial"/>
              </w:rPr>
              <w:t>Secure SLA with SIL</w:t>
            </w:r>
          </w:p>
          <w:p w:rsidR="003764F4" w:rsidRPr="00F40D80" w:rsidRDefault="003764F4" w:rsidP="003764F4">
            <w:pPr>
              <w:pStyle w:val="ListParagraph"/>
              <w:numPr>
                <w:ilvl w:val="0"/>
                <w:numId w:val="4"/>
              </w:numPr>
              <w:rPr>
                <w:rFonts w:ascii="Century Gothic" w:hAnsi="Century Gothic" w:cs="Arial"/>
              </w:rPr>
            </w:pPr>
            <w:r w:rsidRPr="00F40D80">
              <w:rPr>
                <w:rFonts w:ascii="Century Gothic" w:hAnsi="Century Gothic" w:cs="Arial"/>
              </w:rPr>
              <w:t>Look at Attendance management plan(AMP) with EWO</w:t>
            </w:r>
          </w:p>
          <w:p w:rsidR="003764F4" w:rsidRPr="00F40D80" w:rsidRDefault="003764F4" w:rsidP="003764F4">
            <w:pPr>
              <w:pStyle w:val="ListParagraph"/>
              <w:numPr>
                <w:ilvl w:val="0"/>
                <w:numId w:val="4"/>
              </w:numPr>
              <w:rPr>
                <w:rFonts w:ascii="Century Gothic" w:hAnsi="Century Gothic" w:cs="Arial"/>
              </w:rPr>
            </w:pPr>
            <w:r w:rsidRPr="00F40D80">
              <w:rPr>
                <w:rFonts w:ascii="Century Gothic" w:hAnsi="Century Gothic" w:cs="Arial"/>
              </w:rPr>
              <w:t>Decide on attendance targets and actions for whole year</w:t>
            </w:r>
          </w:p>
          <w:p w:rsidR="003764F4" w:rsidRPr="00F40D80" w:rsidRDefault="003764F4" w:rsidP="003764F4">
            <w:pPr>
              <w:pStyle w:val="ListParagraph"/>
              <w:numPr>
                <w:ilvl w:val="0"/>
                <w:numId w:val="4"/>
              </w:numPr>
              <w:rPr>
                <w:rFonts w:ascii="Century Gothic" w:hAnsi="Century Gothic" w:cs="Arial"/>
                <w:b/>
              </w:rPr>
            </w:pPr>
            <w:r w:rsidRPr="00F40D80">
              <w:rPr>
                <w:rFonts w:ascii="Century Gothic" w:hAnsi="Century Gothic" w:cs="Arial"/>
              </w:rPr>
              <w:t>Redefine roles and responsibilities of all staff in relation to attendance</w:t>
            </w:r>
            <w:r w:rsidRPr="00F40D80">
              <w:rPr>
                <w:rFonts w:ascii="Century Gothic" w:hAnsi="Century Gothic" w:cs="Arial"/>
                <w:b/>
              </w:rPr>
              <w:t xml:space="preserve"> </w:t>
            </w:r>
          </w:p>
        </w:tc>
        <w:tc>
          <w:tcPr>
            <w:tcW w:w="4508" w:type="dxa"/>
          </w:tcPr>
          <w:p w:rsidR="003764F4" w:rsidRPr="00F40D80" w:rsidRDefault="003764F4" w:rsidP="002F2DDE">
            <w:pPr>
              <w:pStyle w:val="ListParagraph"/>
              <w:numPr>
                <w:ilvl w:val="0"/>
                <w:numId w:val="4"/>
              </w:numPr>
              <w:rPr>
                <w:rFonts w:ascii="Century Gothic" w:hAnsi="Century Gothic"/>
              </w:rPr>
            </w:pPr>
            <w:r w:rsidRPr="00F40D80">
              <w:rPr>
                <w:rFonts w:ascii="Century Gothic" w:hAnsi="Century Gothic"/>
              </w:rPr>
              <w:t>Look at PA list from previous year</w:t>
            </w:r>
            <w:r w:rsidR="006A1AD8" w:rsidRPr="00F40D80">
              <w:rPr>
                <w:rFonts w:ascii="Century Gothic" w:hAnsi="Century Gothic"/>
              </w:rPr>
              <w:t>.</w:t>
            </w:r>
          </w:p>
          <w:p w:rsidR="00D515B8" w:rsidRPr="00F40D80" w:rsidRDefault="00D515B8" w:rsidP="002F2DDE">
            <w:pPr>
              <w:numPr>
                <w:ilvl w:val="0"/>
                <w:numId w:val="4"/>
              </w:numPr>
              <w:jc w:val="both"/>
              <w:rPr>
                <w:rFonts w:ascii="Century Gothic" w:hAnsi="Century Gothic" w:cs="Arial"/>
              </w:rPr>
            </w:pPr>
            <w:r w:rsidRPr="00F40D80">
              <w:rPr>
                <w:rFonts w:ascii="Century Gothic" w:hAnsi="Century Gothic" w:cs="Arial"/>
              </w:rPr>
              <w:t>EWO will issue letters highlighting absence under or approaching PA rate of 90% for the previous academic year, at start of Autumn Term.</w:t>
            </w:r>
          </w:p>
          <w:p w:rsidR="00D515B8" w:rsidRPr="00F40D80" w:rsidRDefault="00D515B8" w:rsidP="002F2DDE">
            <w:pPr>
              <w:pStyle w:val="ListParagraph"/>
              <w:numPr>
                <w:ilvl w:val="0"/>
                <w:numId w:val="4"/>
              </w:numPr>
              <w:rPr>
                <w:rFonts w:ascii="Century Gothic" w:hAnsi="Century Gothic"/>
              </w:rPr>
            </w:pPr>
            <w:r w:rsidRPr="00F40D80">
              <w:rPr>
                <w:rFonts w:ascii="Century Gothic" w:hAnsi="Century Gothic" w:cs="Arial"/>
              </w:rPr>
              <w:t xml:space="preserve">Priority focus for the </w:t>
            </w:r>
            <w:proofErr w:type="gramStart"/>
            <w:r w:rsidRPr="00F40D80">
              <w:rPr>
                <w:rFonts w:ascii="Century Gothic" w:hAnsi="Century Gothic" w:cs="Arial"/>
              </w:rPr>
              <w:t>Autumn</w:t>
            </w:r>
            <w:proofErr w:type="gramEnd"/>
            <w:r w:rsidRPr="00F40D80">
              <w:rPr>
                <w:rFonts w:ascii="Century Gothic" w:hAnsi="Century Gothic" w:cs="Arial"/>
              </w:rPr>
              <w:t xml:space="preserve"> term will be to identify PA pupils from last academic year to target for improved attendance this year. School and EWO will formulate action plans for EWS involvement, based on the single referral/casework model.  </w:t>
            </w:r>
          </w:p>
          <w:p w:rsidR="002F2DDE" w:rsidRPr="00F40D80" w:rsidRDefault="006A1AD8" w:rsidP="002F2DDE">
            <w:pPr>
              <w:pStyle w:val="ListParagraph"/>
              <w:numPr>
                <w:ilvl w:val="0"/>
                <w:numId w:val="4"/>
              </w:numPr>
              <w:rPr>
                <w:rFonts w:ascii="Century Gothic" w:hAnsi="Century Gothic"/>
              </w:rPr>
            </w:pPr>
            <w:r w:rsidRPr="00F40D80">
              <w:rPr>
                <w:rFonts w:ascii="Century Gothic" w:hAnsi="Century Gothic"/>
              </w:rPr>
              <w:t>Hold panels weekly with EWO to look at PA in each year group.</w:t>
            </w:r>
          </w:p>
          <w:p w:rsidR="006A1AD8" w:rsidRPr="00F40D80" w:rsidRDefault="006A1AD8" w:rsidP="002F2DDE">
            <w:pPr>
              <w:pStyle w:val="ListParagraph"/>
              <w:numPr>
                <w:ilvl w:val="0"/>
                <w:numId w:val="4"/>
              </w:numPr>
              <w:rPr>
                <w:rFonts w:ascii="Century Gothic" w:hAnsi="Century Gothic"/>
              </w:rPr>
            </w:pPr>
            <w:r w:rsidRPr="00F40D80">
              <w:rPr>
                <w:rFonts w:ascii="Century Gothic" w:hAnsi="Century Gothic"/>
              </w:rPr>
              <w:t>If parents do not attend EWO to do immediate home visit.</w:t>
            </w:r>
          </w:p>
          <w:p w:rsidR="006A1AD8" w:rsidRPr="00F40D80" w:rsidRDefault="006A1AD8" w:rsidP="007536DF">
            <w:pPr>
              <w:pStyle w:val="ListParagraph"/>
              <w:ind w:left="1080"/>
              <w:rPr>
                <w:rFonts w:ascii="Century Gothic" w:hAnsi="Century Gothic"/>
              </w:rPr>
            </w:pPr>
          </w:p>
        </w:tc>
      </w:tr>
      <w:tr w:rsidR="002F2DDE" w:rsidRPr="00F40D80" w:rsidTr="00C44D7D">
        <w:tc>
          <w:tcPr>
            <w:tcW w:w="4508" w:type="dxa"/>
          </w:tcPr>
          <w:p w:rsidR="002F2DDE" w:rsidRPr="00F40D80" w:rsidRDefault="00D024E0" w:rsidP="00D024E0">
            <w:pPr>
              <w:rPr>
                <w:rFonts w:ascii="Century Gothic" w:hAnsi="Century Gothic" w:cs="Arial"/>
              </w:rPr>
            </w:pPr>
            <w:r w:rsidRPr="00F40D80">
              <w:rPr>
                <w:rFonts w:ascii="Century Gothic" w:hAnsi="Century Gothic" w:cs="Arial"/>
              </w:rPr>
              <w:t>What else do the EWOs do?</w:t>
            </w:r>
          </w:p>
          <w:p w:rsidR="002F2DDE" w:rsidRPr="00F40D80" w:rsidRDefault="002F2DDE" w:rsidP="002F2DDE">
            <w:pPr>
              <w:pStyle w:val="ListParagraph"/>
              <w:ind w:left="1080"/>
              <w:rPr>
                <w:rFonts w:ascii="Century Gothic" w:hAnsi="Century Gothic" w:cs="Arial"/>
              </w:rPr>
            </w:pPr>
          </w:p>
          <w:p w:rsidR="002F2DDE" w:rsidRPr="00F40D80" w:rsidRDefault="002F2DDE" w:rsidP="002F2DDE">
            <w:pPr>
              <w:pStyle w:val="ListParagraph"/>
              <w:ind w:left="1080"/>
              <w:rPr>
                <w:rFonts w:ascii="Century Gothic" w:hAnsi="Century Gothic" w:cs="Arial"/>
              </w:rPr>
            </w:pPr>
          </w:p>
        </w:tc>
        <w:tc>
          <w:tcPr>
            <w:tcW w:w="4508" w:type="dxa"/>
          </w:tcPr>
          <w:p w:rsidR="002F2DDE" w:rsidRPr="00F40D80" w:rsidRDefault="002F2DDE" w:rsidP="00D024E0">
            <w:pPr>
              <w:pStyle w:val="ListParagraph"/>
              <w:ind w:left="1080"/>
              <w:rPr>
                <w:rFonts w:ascii="Century Gothic" w:hAnsi="Century Gothic"/>
              </w:rPr>
            </w:pPr>
          </w:p>
        </w:tc>
      </w:tr>
      <w:tr w:rsidR="00D024E0" w:rsidRPr="00F40D80" w:rsidTr="00C44D7D">
        <w:tc>
          <w:tcPr>
            <w:tcW w:w="4508" w:type="dxa"/>
          </w:tcPr>
          <w:p w:rsidR="00D024E0" w:rsidRPr="00F40D80" w:rsidRDefault="00D024E0" w:rsidP="00D024E0">
            <w:pPr>
              <w:numPr>
                <w:ilvl w:val="0"/>
                <w:numId w:val="4"/>
              </w:numPr>
              <w:jc w:val="both"/>
              <w:rPr>
                <w:rFonts w:ascii="Century Gothic" w:hAnsi="Century Gothic" w:cs="Arial"/>
              </w:rPr>
            </w:pPr>
            <w:r w:rsidRPr="00F40D80">
              <w:rPr>
                <w:rFonts w:ascii="Century Gothic" w:hAnsi="Century Gothic" w:cs="Arial"/>
              </w:rPr>
              <w:t xml:space="preserve">EWO will compile Attendance Reports for presentation to the </w:t>
            </w:r>
            <w:r w:rsidRPr="00F40D80">
              <w:rPr>
                <w:rFonts w:ascii="Century Gothic" w:hAnsi="Century Gothic" w:cs="Arial"/>
              </w:rPr>
              <w:lastRenderedPageBreak/>
              <w:t>Governors at selected Governors’ meetings, if required. EWO to be provided with advance notice of the dates of these meetings to allow for reasonable preparation of the Reports.</w:t>
            </w:r>
          </w:p>
          <w:p w:rsidR="00D024E0" w:rsidRPr="00F40D80" w:rsidRDefault="00D024E0" w:rsidP="00D024E0">
            <w:pPr>
              <w:pStyle w:val="ListParagraph"/>
              <w:numPr>
                <w:ilvl w:val="0"/>
                <w:numId w:val="4"/>
              </w:numPr>
              <w:tabs>
                <w:tab w:val="left" w:pos="1380"/>
              </w:tabs>
              <w:jc w:val="both"/>
              <w:rPr>
                <w:rFonts w:ascii="Century Gothic" w:hAnsi="Century Gothic" w:cs="Arial"/>
              </w:rPr>
            </w:pPr>
            <w:r w:rsidRPr="00F40D80">
              <w:rPr>
                <w:rFonts w:ascii="Century Gothic" w:hAnsi="Century Gothic" w:cs="Arial"/>
              </w:rPr>
              <w:t>The EWO will also conduct an independent check of attendance registers annually, highlighting to the school, any pupil whose attendance is unsatisfactory but has not been brought to the formal notice of the EWO.</w:t>
            </w:r>
          </w:p>
          <w:p w:rsidR="00D024E0" w:rsidRPr="00F40D80" w:rsidRDefault="00D024E0" w:rsidP="00D024E0">
            <w:pPr>
              <w:numPr>
                <w:ilvl w:val="0"/>
                <w:numId w:val="4"/>
              </w:numPr>
              <w:jc w:val="both"/>
              <w:rPr>
                <w:rFonts w:ascii="Century Gothic" w:hAnsi="Century Gothic" w:cs="Arial"/>
              </w:rPr>
            </w:pPr>
          </w:p>
          <w:p w:rsidR="00D024E0" w:rsidRPr="00F40D80" w:rsidRDefault="00D024E0" w:rsidP="00D024E0">
            <w:pPr>
              <w:tabs>
                <w:tab w:val="left" w:pos="1380"/>
              </w:tabs>
              <w:jc w:val="both"/>
              <w:rPr>
                <w:rFonts w:ascii="Century Gothic" w:hAnsi="Century Gothic" w:cs="Arial"/>
              </w:rPr>
            </w:pPr>
            <w:r w:rsidRPr="00F40D80">
              <w:rPr>
                <w:rFonts w:ascii="Century Gothic" w:hAnsi="Century Gothic" w:cs="Arial"/>
              </w:rPr>
              <w:t>The EWO will also carry out regular PA checks and bring any cases not referred to the attention of attendance staff for discussion.</w:t>
            </w:r>
          </w:p>
          <w:p w:rsidR="00D024E0" w:rsidRPr="00F40D80" w:rsidRDefault="00D024E0" w:rsidP="002F2DDE">
            <w:pPr>
              <w:pStyle w:val="ListParagraph"/>
              <w:ind w:left="1080"/>
              <w:rPr>
                <w:rFonts w:ascii="Century Gothic" w:hAnsi="Century Gothic" w:cs="Arial"/>
              </w:rPr>
            </w:pPr>
          </w:p>
        </w:tc>
        <w:tc>
          <w:tcPr>
            <w:tcW w:w="4508" w:type="dxa"/>
          </w:tcPr>
          <w:p w:rsidR="00D024E0" w:rsidRPr="00F40D80" w:rsidRDefault="00D024E0" w:rsidP="00D024E0">
            <w:pPr>
              <w:numPr>
                <w:ilvl w:val="0"/>
                <w:numId w:val="4"/>
              </w:numPr>
              <w:jc w:val="both"/>
              <w:rPr>
                <w:rFonts w:ascii="Century Gothic" w:hAnsi="Century Gothic" w:cs="Arial"/>
              </w:rPr>
            </w:pPr>
            <w:r w:rsidRPr="00F40D80">
              <w:rPr>
                <w:rFonts w:ascii="Century Gothic" w:hAnsi="Century Gothic" w:cs="Arial"/>
              </w:rPr>
              <w:lastRenderedPageBreak/>
              <w:t xml:space="preserve">EWO will attend LAC Reviews / Case Conferences /EHAT </w:t>
            </w:r>
            <w:r w:rsidRPr="00F40D80">
              <w:rPr>
                <w:rFonts w:ascii="Century Gothic" w:hAnsi="Century Gothic" w:cs="Arial"/>
              </w:rPr>
              <w:lastRenderedPageBreak/>
              <w:t>Meetings, as appropriate to the needs of the child, school or other agencies.</w:t>
            </w:r>
          </w:p>
          <w:p w:rsidR="00D024E0" w:rsidRPr="00F40D80" w:rsidRDefault="00D024E0" w:rsidP="00D024E0">
            <w:pPr>
              <w:numPr>
                <w:ilvl w:val="0"/>
                <w:numId w:val="4"/>
              </w:numPr>
              <w:jc w:val="both"/>
              <w:rPr>
                <w:rFonts w:ascii="Century Gothic" w:hAnsi="Century Gothic" w:cs="Arial"/>
              </w:rPr>
            </w:pPr>
            <w:r w:rsidRPr="00F40D80">
              <w:rPr>
                <w:rFonts w:ascii="Century Gothic" w:hAnsi="Century Gothic" w:cs="Arial"/>
              </w:rPr>
              <w:t>EWO will pass on examples of good practice from other schools/LAs.</w:t>
            </w:r>
          </w:p>
          <w:p w:rsidR="00D024E0" w:rsidRPr="00F40D80" w:rsidRDefault="00D024E0" w:rsidP="00D024E0">
            <w:pPr>
              <w:pStyle w:val="ListParagraph"/>
              <w:numPr>
                <w:ilvl w:val="0"/>
                <w:numId w:val="4"/>
              </w:numPr>
              <w:rPr>
                <w:rFonts w:ascii="Century Gothic" w:hAnsi="Century Gothic"/>
              </w:rPr>
            </w:pPr>
          </w:p>
        </w:tc>
        <w:bookmarkStart w:id="0" w:name="_GoBack"/>
        <w:bookmarkEnd w:id="0"/>
      </w:tr>
    </w:tbl>
    <w:p w:rsidR="00650F26" w:rsidRPr="00F40D80" w:rsidRDefault="00650F26">
      <w:pPr>
        <w:rPr>
          <w:rFonts w:ascii="Century Gothic" w:hAnsi="Century Gothic"/>
        </w:rPr>
      </w:pPr>
    </w:p>
    <w:sectPr w:rsidR="00650F26" w:rsidRPr="00F40D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EBB" w:rsidRDefault="00916EBB" w:rsidP="00C44D7D">
      <w:pPr>
        <w:spacing w:after="0" w:line="240" w:lineRule="auto"/>
      </w:pPr>
      <w:r>
        <w:separator/>
      </w:r>
    </w:p>
  </w:endnote>
  <w:endnote w:type="continuationSeparator" w:id="0">
    <w:p w:rsidR="00916EBB" w:rsidRDefault="00916EBB" w:rsidP="00C44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EBB" w:rsidRDefault="00916EBB" w:rsidP="00C44D7D">
      <w:pPr>
        <w:spacing w:after="0" w:line="240" w:lineRule="auto"/>
      </w:pPr>
      <w:r>
        <w:separator/>
      </w:r>
    </w:p>
  </w:footnote>
  <w:footnote w:type="continuationSeparator" w:id="0">
    <w:p w:rsidR="00916EBB" w:rsidRDefault="00916EBB" w:rsidP="00C44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7D" w:rsidRPr="001D469F" w:rsidRDefault="00C44D7D" w:rsidP="00C44D7D">
    <w:pPr>
      <w:spacing w:after="0" w:line="240" w:lineRule="auto"/>
      <w:jc w:val="right"/>
      <w:rPr>
        <w:rFonts w:ascii="Century Gothic" w:hAnsi="Century Gothic" w:cs="Arial"/>
        <w:sz w:val="36"/>
        <w:szCs w:val="36"/>
      </w:rPr>
    </w:pPr>
    <w:r>
      <w:rPr>
        <w:rFonts w:ascii="Century Gothic" w:hAnsi="Century Gothic" w:cs="Arial"/>
        <w:sz w:val="36"/>
        <w:szCs w:val="36"/>
      </w:rPr>
      <w:t>EWO and School processes</w:t>
    </w:r>
  </w:p>
  <w:p w:rsidR="00C44D7D" w:rsidRPr="00C44D7D" w:rsidRDefault="00C44D7D" w:rsidP="00C44D7D">
    <w:pPr>
      <w:spacing w:after="0" w:line="240" w:lineRule="auto"/>
      <w:jc w:val="right"/>
      <w:rPr>
        <w:rFonts w:ascii="Century Gothic" w:hAnsi="Century Gothic" w:cs="Arial"/>
        <w:sz w:val="28"/>
        <w:szCs w:val="28"/>
      </w:rPr>
    </w:pPr>
    <w:r>
      <w:rPr>
        <w:rFonts w:ascii="Century Gothic" w:hAnsi="Century Gothic" w:cs="Arial"/>
        <w:sz w:val="28"/>
        <w:szCs w:val="28"/>
      </w:rPr>
      <w:t>March 2021</w:t>
    </w:r>
  </w:p>
  <w:p w:rsidR="00C44D7D" w:rsidRDefault="00C44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3BA"/>
    <w:multiLevelType w:val="hybridMultilevel"/>
    <w:tmpl w:val="72721934"/>
    <w:lvl w:ilvl="0" w:tplc="801404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C5CB3"/>
    <w:multiLevelType w:val="hybridMultilevel"/>
    <w:tmpl w:val="23BC4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126D78"/>
    <w:multiLevelType w:val="hybridMultilevel"/>
    <w:tmpl w:val="F6025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9F07D9"/>
    <w:multiLevelType w:val="hybridMultilevel"/>
    <w:tmpl w:val="5D645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785151D"/>
    <w:multiLevelType w:val="hybridMultilevel"/>
    <w:tmpl w:val="6C1CDA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7525CD"/>
    <w:multiLevelType w:val="hybridMultilevel"/>
    <w:tmpl w:val="F948C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7D"/>
    <w:rsid w:val="000E153B"/>
    <w:rsid w:val="002F2DDE"/>
    <w:rsid w:val="003575CE"/>
    <w:rsid w:val="003764F4"/>
    <w:rsid w:val="0060564A"/>
    <w:rsid w:val="00650F26"/>
    <w:rsid w:val="006A1AD8"/>
    <w:rsid w:val="007536DF"/>
    <w:rsid w:val="008F24ED"/>
    <w:rsid w:val="00916EBB"/>
    <w:rsid w:val="00973A4C"/>
    <w:rsid w:val="009C6A3C"/>
    <w:rsid w:val="009E4945"/>
    <w:rsid w:val="00B11AE7"/>
    <w:rsid w:val="00C44D7D"/>
    <w:rsid w:val="00CE128D"/>
    <w:rsid w:val="00D024E0"/>
    <w:rsid w:val="00D515B8"/>
    <w:rsid w:val="00F40D80"/>
    <w:rsid w:val="00F5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1312"/>
  <w15:chartTrackingRefBased/>
  <w15:docId w15:val="{1EA2B359-3470-48D5-BE3B-A3726F77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D7D"/>
    <w:pPr>
      <w:ind w:left="720"/>
      <w:contextualSpacing/>
    </w:pPr>
  </w:style>
  <w:style w:type="paragraph" w:styleId="Header">
    <w:name w:val="header"/>
    <w:basedOn w:val="Normal"/>
    <w:link w:val="HeaderChar"/>
    <w:uiPriority w:val="99"/>
    <w:unhideWhenUsed/>
    <w:rsid w:val="00C44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D7D"/>
  </w:style>
  <w:style w:type="paragraph" w:styleId="Footer">
    <w:name w:val="footer"/>
    <w:basedOn w:val="Normal"/>
    <w:link w:val="FooterChar"/>
    <w:uiPriority w:val="99"/>
    <w:unhideWhenUsed/>
    <w:rsid w:val="00C44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2021-05-05T14:19:00Z</dcterms:created>
  <dcterms:modified xsi:type="dcterms:W3CDTF">2021-05-05T14:19:00Z</dcterms:modified>
</cp:coreProperties>
</file>